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FB" w:rsidRPr="005047FB" w:rsidRDefault="005047FB" w:rsidP="005047F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5047FB">
        <w:rPr>
          <w:rFonts w:ascii="Times New Roman" w:hAnsi="Times New Roman" w:cs="Times New Roman"/>
          <w:sz w:val="28"/>
          <w:szCs w:val="28"/>
        </w:rPr>
        <w:t>120.2.</w:t>
      </w:r>
      <w:r w:rsidRPr="005047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47FB">
        <w:rPr>
          <w:rFonts w:ascii="Times New Roman" w:hAnsi="Times New Roman" w:cs="Times New Roman"/>
          <w:color w:val="000000"/>
          <w:sz w:val="28"/>
          <w:szCs w:val="28"/>
        </w:rPr>
        <w:t>Изготовление сувениров, памятных подарков из бисера для казачки.</w:t>
      </w:r>
    </w:p>
    <w:p w:rsidR="00992236" w:rsidRDefault="005047FB" w:rsidP="005047FB">
      <w:hyperlink r:id="rId5" w:history="1">
        <w:r w:rsidRPr="005047F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https://zen.yandex.ru/media/mirkrestikom/vyshivanie-biserom-dlia-nachinaiuscih-shemy-tehniki-i-pervye-uroki-5ac48f7df03173368dd63cd0</w:t>
        </w:r>
      </w:hyperlink>
      <w:bookmarkEnd w:id="0"/>
    </w:p>
    <w:sectPr w:rsidR="0099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82"/>
    <w:rsid w:val="00166D82"/>
    <w:rsid w:val="004B50FB"/>
    <w:rsid w:val="005047FB"/>
    <w:rsid w:val="0099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0F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B50FB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B50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0F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B50FB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B5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en.yandex.ru/media/mirkrestikom/vyshivanie-biserom-dlia-nachinaiuscih-shemy-tehniki-i-pervye-uroki-5ac48f7df03173368dd63cd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2021-04-05T09:25:00Z</dcterms:created>
  <dcterms:modified xsi:type="dcterms:W3CDTF">2021-04-05T09:27:00Z</dcterms:modified>
</cp:coreProperties>
</file>